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A27" w:rsidRPr="00357A27" w:rsidRDefault="00357A27" w:rsidP="00357A27">
      <w:pPr>
        <w:spacing w:before="100" w:beforeAutospacing="1" w:after="100" w:afterAutospacing="1" w:line="240" w:lineRule="auto"/>
        <w:jc w:val="center"/>
        <w:outlineLvl w:val="1"/>
        <w:rPr>
          <w:rFonts w:ascii="Arial" w:eastAsia="Times New Roman" w:hAnsi="Arial" w:cs="Arial"/>
          <w:b/>
          <w:bCs/>
          <w:sz w:val="28"/>
          <w:szCs w:val="28"/>
          <w:lang w:eastAsia="en-GB"/>
        </w:rPr>
      </w:pPr>
      <w:r w:rsidRPr="00357A27">
        <w:rPr>
          <w:rFonts w:ascii="Arial" w:eastAsia="Times New Roman" w:hAnsi="Arial" w:cs="Arial"/>
          <w:b/>
          <w:bCs/>
          <w:sz w:val="28"/>
          <w:szCs w:val="28"/>
          <w:lang w:eastAsia="en-GB"/>
        </w:rPr>
        <w:t xml:space="preserve">Nintendo Reveals Details </w:t>
      </w:r>
      <w:proofErr w:type="gramStart"/>
      <w:r w:rsidRPr="00357A27">
        <w:rPr>
          <w:rFonts w:ascii="Arial" w:eastAsia="Times New Roman" w:hAnsi="Arial" w:cs="Arial"/>
          <w:b/>
          <w:bCs/>
          <w:sz w:val="28"/>
          <w:szCs w:val="28"/>
          <w:lang w:eastAsia="en-GB"/>
        </w:rPr>
        <w:t>About</w:t>
      </w:r>
      <w:proofErr w:type="gramEnd"/>
      <w:r w:rsidRPr="00357A27">
        <w:rPr>
          <w:rFonts w:ascii="Arial" w:eastAsia="Times New Roman" w:hAnsi="Arial" w:cs="Arial"/>
          <w:b/>
          <w:bCs/>
          <w:sz w:val="28"/>
          <w:szCs w:val="28"/>
          <w:lang w:eastAsia="en-GB"/>
        </w:rPr>
        <w:t xml:space="preserve"> </w:t>
      </w:r>
      <w:proofErr w:type="spellStart"/>
      <w:r w:rsidRPr="00357A27">
        <w:rPr>
          <w:rFonts w:ascii="Arial" w:eastAsia="Times New Roman" w:hAnsi="Arial" w:cs="Arial"/>
          <w:b/>
          <w:bCs/>
          <w:sz w:val="28"/>
          <w:szCs w:val="28"/>
          <w:lang w:eastAsia="en-GB"/>
        </w:rPr>
        <w:t>Faron</w:t>
      </w:r>
      <w:proofErr w:type="spellEnd"/>
      <w:r w:rsidRPr="00357A27">
        <w:rPr>
          <w:rFonts w:ascii="Arial" w:eastAsia="Times New Roman" w:hAnsi="Arial" w:cs="Arial"/>
          <w:b/>
          <w:bCs/>
          <w:sz w:val="28"/>
          <w:szCs w:val="28"/>
          <w:lang w:eastAsia="en-GB"/>
        </w:rPr>
        <w:t xml:space="preserve"> Woods in The Legend of Zelda: Skyward Sword for Wii</w:t>
      </w:r>
    </w:p>
    <w:p w:rsidR="00357A27" w:rsidRPr="00357A27" w:rsidRDefault="00357A27" w:rsidP="00357A27">
      <w:pPr>
        <w:spacing w:after="0" w:line="240" w:lineRule="auto"/>
        <w:rPr>
          <w:rFonts w:ascii="Arial" w:eastAsia="Times New Roman" w:hAnsi="Arial" w:cs="Arial"/>
          <w:sz w:val="24"/>
          <w:szCs w:val="24"/>
          <w:lang w:eastAsia="en-GB"/>
        </w:rPr>
      </w:pPr>
      <w:r w:rsidRPr="00357A27">
        <w:rPr>
          <w:rFonts w:ascii="Arial" w:eastAsia="Times New Roman" w:hAnsi="Arial" w:cs="Arial"/>
          <w:sz w:val="24"/>
          <w:szCs w:val="24"/>
          <w:lang w:eastAsia="en-GB"/>
        </w:rPr>
        <w:t>The Legend of Zelda™: Skyward Sword represents one of the deepest and richest game experiences ever produced by Nintendo, taking more than 100 staff members over five years to produce. It will launch across Europe exclusively for Wii™ on 18th November 2011, and as part of the lead up to launch Nintendo will be revealing information about the game</w:t>
      </w:r>
      <w:bookmarkStart w:id="0" w:name="_GoBack"/>
      <w:bookmarkEnd w:id="0"/>
      <w:r w:rsidRPr="00357A27">
        <w:rPr>
          <w:rFonts w:ascii="Arial" w:eastAsia="Times New Roman" w:hAnsi="Arial" w:cs="Arial"/>
          <w:sz w:val="24"/>
          <w:szCs w:val="24"/>
          <w:lang w:eastAsia="en-GB"/>
        </w:rPr>
        <w:t xml:space="preserve">. </w:t>
      </w:r>
    </w:p>
    <w:p w:rsidR="00357A27" w:rsidRPr="00357A27" w:rsidRDefault="00357A27" w:rsidP="00357A27">
      <w:pPr>
        <w:spacing w:after="0" w:line="240" w:lineRule="auto"/>
        <w:rPr>
          <w:rFonts w:ascii="Arial" w:eastAsia="Times New Roman" w:hAnsi="Arial" w:cs="Arial"/>
          <w:sz w:val="24"/>
          <w:szCs w:val="24"/>
          <w:lang w:eastAsia="en-GB"/>
        </w:rPr>
      </w:pPr>
    </w:p>
    <w:p w:rsidR="00357A27" w:rsidRPr="00357A27" w:rsidRDefault="00357A27" w:rsidP="00357A27">
      <w:pPr>
        <w:spacing w:after="0" w:line="240" w:lineRule="auto"/>
        <w:rPr>
          <w:rFonts w:ascii="Arial" w:eastAsia="Times New Roman" w:hAnsi="Arial" w:cs="Arial"/>
          <w:sz w:val="20"/>
          <w:szCs w:val="20"/>
          <w:lang w:eastAsia="en-GB"/>
        </w:rPr>
      </w:pPr>
      <w:r w:rsidRPr="00357A27">
        <w:rPr>
          <w:rFonts w:ascii="Arial" w:eastAsia="Times New Roman" w:hAnsi="Arial" w:cs="Arial"/>
          <w:sz w:val="24"/>
          <w:szCs w:val="24"/>
          <w:lang w:eastAsia="en-GB"/>
        </w:rPr>
        <w:t xml:space="preserve">Among the game’s many richly-rendered environments is </w:t>
      </w:r>
      <w:proofErr w:type="spellStart"/>
      <w:r w:rsidRPr="00357A27">
        <w:rPr>
          <w:rFonts w:ascii="Arial" w:eastAsia="Times New Roman" w:hAnsi="Arial" w:cs="Arial"/>
          <w:sz w:val="24"/>
          <w:szCs w:val="24"/>
          <w:lang w:eastAsia="en-GB"/>
        </w:rPr>
        <w:t>Faron</w:t>
      </w:r>
      <w:proofErr w:type="spellEnd"/>
      <w:r w:rsidRPr="00357A27">
        <w:rPr>
          <w:rFonts w:ascii="Arial" w:eastAsia="Times New Roman" w:hAnsi="Arial" w:cs="Arial"/>
          <w:sz w:val="24"/>
          <w:szCs w:val="24"/>
          <w:lang w:eastAsia="en-GB"/>
        </w:rPr>
        <w:t xml:space="preserve"> Woods, where the heroic Link™ must complete important tasks as part of this epic journey to rescue Zelda™. To help him do so, players can use unique abilities and items as they navigate the forest. Newly revealed game elements include the following:</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 xml:space="preserve">• </w:t>
      </w:r>
      <w:proofErr w:type="spellStart"/>
      <w:r w:rsidRPr="00357A27">
        <w:rPr>
          <w:rFonts w:ascii="Arial" w:eastAsia="Times New Roman" w:hAnsi="Arial" w:cs="Arial"/>
          <w:sz w:val="24"/>
          <w:szCs w:val="24"/>
          <w:lang w:eastAsia="en-GB"/>
        </w:rPr>
        <w:t>Faron</w:t>
      </w:r>
      <w:proofErr w:type="spellEnd"/>
      <w:r w:rsidRPr="00357A27">
        <w:rPr>
          <w:rFonts w:ascii="Arial" w:eastAsia="Times New Roman" w:hAnsi="Arial" w:cs="Arial"/>
          <w:sz w:val="24"/>
          <w:szCs w:val="24"/>
          <w:lang w:eastAsia="en-GB"/>
        </w:rPr>
        <w:t xml:space="preserve"> Woods and </w:t>
      </w:r>
      <w:proofErr w:type="spellStart"/>
      <w:r w:rsidRPr="00357A27">
        <w:rPr>
          <w:rFonts w:ascii="Arial" w:eastAsia="Times New Roman" w:hAnsi="Arial" w:cs="Arial"/>
          <w:sz w:val="24"/>
          <w:szCs w:val="24"/>
          <w:lang w:eastAsia="en-GB"/>
        </w:rPr>
        <w:t>Skyview</w:t>
      </w:r>
      <w:proofErr w:type="spellEnd"/>
      <w:r w:rsidRPr="00357A27">
        <w:rPr>
          <w:rFonts w:ascii="Arial" w:eastAsia="Times New Roman" w:hAnsi="Arial" w:cs="Arial"/>
          <w:sz w:val="24"/>
          <w:szCs w:val="24"/>
          <w:lang w:eastAsia="en-GB"/>
        </w:rPr>
        <w:t xml:space="preserve"> Temple: The forest is the first location Link visits after leaving </w:t>
      </w:r>
      <w:proofErr w:type="spellStart"/>
      <w:r w:rsidRPr="00357A27">
        <w:rPr>
          <w:rFonts w:ascii="Arial" w:eastAsia="Times New Roman" w:hAnsi="Arial" w:cs="Arial"/>
          <w:sz w:val="24"/>
          <w:szCs w:val="24"/>
          <w:lang w:eastAsia="en-GB"/>
        </w:rPr>
        <w:t>Skyloft</w:t>
      </w:r>
      <w:proofErr w:type="spellEnd"/>
      <w:r w:rsidRPr="00357A27">
        <w:rPr>
          <w:rFonts w:ascii="Arial" w:eastAsia="Times New Roman" w:hAnsi="Arial" w:cs="Arial"/>
          <w:sz w:val="24"/>
          <w:szCs w:val="24"/>
          <w:lang w:eastAsia="en-GB"/>
        </w:rPr>
        <w:t xml:space="preserve">, an island world suspended high in the sky. The people of </w:t>
      </w:r>
      <w:proofErr w:type="spellStart"/>
      <w:r w:rsidRPr="00357A27">
        <w:rPr>
          <w:rFonts w:ascii="Arial" w:eastAsia="Times New Roman" w:hAnsi="Arial" w:cs="Arial"/>
          <w:sz w:val="24"/>
          <w:szCs w:val="24"/>
          <w:lang w:eastAsia="en-GB"/>
        </w:rPr>
        <w:t>Skyloft</w:t>
      </w:r>
      <w:proofErr w:type="spellEnd"/>
      <w:r w:rsidRPr="00357A27">
        <w:rPr>
          <w:rFonts w:ascii="Arial" w:eastAsia="Times New Roman" w:hAnsi="Arial" w:cs="Arial"/>
          <w:sz w:val="24"/>
          <w:szCs w:val="24"/>
          <w:lang w:eastAsia="en-GB"/>
        </w:rPr>
        <w:t xml:space="preserve"> have never been to the surface, so this marks a strange new experience for Link. Traversing the forest leads him to </w:t>
      </w:r>
      <w:proofErr w:type="spellStart"/>
      <w:r w:rsidRPr="00357A27">
        <w:rPr>
          <w:rFonts w:ascii="Arial" w:eastAsia="Times New Roman" w:hAnsi="Arial" w:cs="Arial"/>
          <w:sz w:val="24"/>
          <w:szCs w:val="24"/>
          <w:lang w:eastAsia="en-GB"/>
        </w:rPr>
        <w:t>Skyview</w:t>
      </w:r>
      <w:proofErr w:type="spellEnd"/>
      <w:r w:rsidRPr="00357A27">
        <w:rPr>
          <w:rFonts w:ascii="Arial" w:eastAsia="Times New Roman" w:hAnsi="Arial" w:cs="Arial"/>
          <w:sz w:val="24"/>
          <w:szCs w:val="24"/>
          <w:lang w:eastAsia="en-GB"/>
        </w:rPr>
        <w:t xml:space="preserve"> Temple, where Zelda may be being held.</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 xml:space="preserve">• Dash: By holding down the A Button, players can make Link run faster and grant him acrobatic abilities, such as the ability to briefly run up a sheer wall to grab onto a cliff. This uses up some of Link’s stamina, which replenishes itself over time after they stop using Dash. </w:t>
      </w:r>
      <w:proofErr w:type="gramStart"/>
      <w:r w:rsidRPr="00357A27">
        <w:rPr>
          <w:rFonts w:ascii="Arial" w:eastAsia="Times New Roman" w:hAnsi="Arial" w:cs="Arial"/>
          <w:sz w:val="24"/>
          <w:szCs w:val="24"/>
          <w:lang w:eastAsia="en-GB"/>
        </w:rPr>
        <w:t>Certain powerful attacks, such as the Spin Attack, also use up stamina.</w:t>
      </w:r>
      <w:proofErr w:type="gramEnd"/>
      <w:r w:rsidRPr="00357A27">
        <w:rPr>
          <w:rFonts w:ascii="Arial" w:eastAsia="Times New Roman" w:hAnsi="Arial" w:cs="Arial"/>
          <w:sz w:val="24"/>
          <w:szCs w:val="24"/>
          <w:lang w:eastAsia="en-GB"/>
        </w:rPr>
        <w:t xml:space="preserve"> When all of Link’s stamina is used up, his movements become slower for a few moments while he recoups his energy.</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 xml:space="preserve">• Dowsing: Fi, the spirit of the powerful Goddess Sword and Link’s guide, informs Link that he can use the sword to search for things through dowsing. In dowsing mode, when Link holds out his sword, the sword will beep when pointed in the direction of the intended target which will flash. This technique can be used to search for many objects and characters in the game. In </w:t>
      </w:r>
      <w:proofErr w:type="spellStart"/>
      <w:r w:rsidRPr="00357A27">
        <w:rPr>
          <w:rFonts w:ascii="Arial" w:eastAsia="Times New Roman" w:hAnsi="Arial" w:cs="Arial"/>
          <w:sz w:val="24"/>
          <w:szCs w:val="24"/>
          <w:lang w:eastAsia="en-GB"/>
        </w:rPr>
        <w:t>Faron</w:t>
      </w:r>
      <w:proofErr w:type="spellEnd"/>
      <w:r w:rsidRPr="00357A27">
        <w:rPr>
          <w:rFonts w:ascii="Arial" w:eastAsia="Times New Roman" w:hAnsi="Arial" w:cs="Arial"/>
          <w:sz w:val="24"/>
          <w:szCs w:val="24"/>
          <w:lang w:eastAsia="en-GB"/>
        </w:rPr>
        <w:t xml:space="preserve"> Woods, Link uses it to search for Zelda, guiding him to </w:t>
      </w:r>
      <w:proofErr w:type="spellStart"/>
      <w:r w:rsidRPr="00357A27">
        <w:rPr>
          <w:rFonts w:ascii="Arial" w:eastAsia="Times New Roman" w:hAnsi="Arial" w:cs="Arial"/>
          <w:sz w:val="24"/>
          <w:szCs w:val="24"/>
          <w:lang w:eastAsia="en-GB"/>
        </w:rPr>
        <w:t>Skyview</w:t>
      </w:r>
      <w:proofErr w:type="spellEnd"/>
      <w:r w:rsidRPr="00357A27">
        <w:rPr>
          <w:rFonts w:ascii="Arial" w:eastAsia="Times New Roman" w:hAnsi="Arial" w:cs="Arial"/>
          <w:sz w:val="24"/>
          <w:szCs w:val="24"/>
          <w:lang w:eastAsia="en-GB"/>
        </w:rPr>
        <w:t xml:space="preserve"> Temple, where Zelda’s aura can be detected.</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 xml:space="preserve">• </w:t>
      </w:r>
      <w:proofErr w:type="spellStart"/>
      <w:r w:rsidRPr="00357A27">
        <w:rPr>
          <w:rFonts w:ascii="Arial" w:eastAsia="Times New Roman" w:hAnsi="Arial" w:cs="Arial"/>
          <w:sz w:val="24"/>
          <w:szCs w:val="24"/>
          <w:lang w:eastAsia="en-GB"/>
        </w:rPr>
        <w:t>Kikwi</w:t>
      </w:r>
      <w:proofErr w:type="spellEnd"/>
      <w:r w:rsidRPr="00357A27">
        <w:rPr>
          <w:rFonts w:ascii="Arial" w:eastAsia="Times New Roman" w:hAnsi="Arial" w:cs="Arial"/>
          <w:sz w:val="24"/>
          <w:szCs w:val="24"/>
          <w:lang w:eastAsia="en-GB"/>
        </w:rPr>
        <w:t xml:space="preserve">: The </w:t>
      </w:r>
      <w:proofErr w:type="spellStart"/>
      <w:r w:rsidRPr="00357A27">
        <w:rPr>
          <w:rFonts w:ascii="Arial" w:eastAsia="Times New Roman" w:hAnsi="Arial" w:cs="Arial"/>
          <w:sz w:val="24"/>
          <w:szCs w:val="24"/>
          <w:lang w:eastAsia="en-GB"/>
        </w:rPr>
        <w:t>Kikwi</w:t>
      </w:r>
      <w:proofErr w:type="spellEnd"/>
      <w:r w:rsidRPr="00357A27">
        <w:rPr>
          <w:rFonts w:ascii="Arial" w:eastAsia="Times New Roman" w:hAnsi="Arial" w:cs="Arial"/>
          <w:sz w:val="24"/>
          <w:szCs w:val="24"/>
          <w:lang w:eastAsia="en-GB"/>
        </w:rPr>
        <w:t xml:space="preserve"> are cute, fuzzy creatures that Link encounters while exploring the forest, resembling a cross between a plant and an animal. Link can search for the </w:t>
      </w:r>
      <w:proofErr w:type="spellStart"/>
      <w:r w:rsidRPr="00357A27">
        <w:rPr>
          <w:rFonts w:ascii="Arial" w:eastAsia="Times New Roman" w:hAnsi="Arial" w:cs="Arial"/>
          <w:sz w:val="24"/>
          <w:szCs w:val="24"/>
          <w:lang w:eastAsia="en-GB"/>
        </w:rPr>
        <w:t>Kikwi</w:t>
      </w:r>
      <w:proofErr w:type="spellEnd"/>
      <w:r w:rsidRPr="00357A27">
        <w:rPr>
          <w:rFonts w:ascii="Arial" w:eastAsia="Times New Roman" w:hAnsi="Arial" w:cs="Arial"/>
          <w:sz w:val="24"/>
          <w:szCs w:val="24"/>
          <w:lang w:eastAsia="en-GB"/>
        </w:rPr>
        <w:t xml:space="preserve"> in the forest using dowsing to aid him in his search for Zelda.</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 Slingshot: This is one of the first items that Link receives in the game. While it’s not very powerful, it can be used to stun enemies and activate objects in the environment. As with many items in the game, players aim the slingshot by moving the Wii Remote™ Plus.</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Nintendo will continue to provide fans with select details and information about the game prior to its 18th November launch across Europe.</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 xml:space="preserve">The Legend of Zelda: Skyward Sword will be available as a limited edition bundle, featuring a copy of the game, a CD featuring selected orchestral arrangements from the </w:t>
      </w:r>
      <w:proofErr w:type="spellStart"/>
      <w:r w:rsidRPr="00357A27">
        <w:rPr>
          <w:rFonts w:ascii="Arial" w:eastAsia="Times New Roman" w:hAnsi="Arial" w:cs="Arial"/>
          <w:sz w:val="24"/>
          <w:szCs w:val="24"/>
          <w:lang w:eastAsia="en-GB"/>
        </w:rPr>
        <w:t>The</w:t>
      </w:r>
      <w:proofErr w:type="spellEnd"/>
      <w:r w:rsidRPr="00357A27">
        <w:rPr>
          <w:rFonts w:ascii="Arial" w:eastAsia="Times New Roman" w:hAnsi="Arial" w:cs="Arial"/>
          <w:sz w:val="24"/>
          <w:szCs w:val="24"/>
          <w:lang w:eastAsia="en-GB"/>
        </w:rPr>
        <w:t xml:space="preserve"> Legend of Zelda 25th Anniversary Symphony performance and a rare gold-coloured Wii Remote Plus controller bearing the </w:t>
      </w:r>
      <w:proofErr w:type="spellStart"/>
      <w:r w:rsidRPr="00357A27">
        <w:rPr>
          <w:rFonts w:ascii="Arial" w:eastAsia="Times New Roman" w:hAnsi="Arial" w:cs="Arial"/>
          <w:sz w:val="24"/>
          <w:szCs w:val="24"/>
          <w:lang w:eastAsia="en-GB"/>
        </w:rPr>
        <w:t>Hylian</w:t>
      </w:r>
      <w:proofErr w:type="spellEnd"/>
      <w:r w:rsidRPr="00357A27">
        <w:rPr>
          <w:rFonts w:ascii="Arial" w:eastAsia="Times New Roman" w:hAnsi="Arial" w:cs="Arial"/>
          <w:sz w:val="24"/>
          <w:szCs w:val="24"/>
          <w:lang w:eastAsia="en-GB"/>
        </w:rPr>
        <w:t xml:space="preserve"> Crest. </w:t>
      </w:r>
      <w:proofErr w:type="gramStart"/>
      <w:r w:rsidRPr="00357A27">
        <w:rPr>
          <w:rFonts w:ascii="Arial" w:eastAsia="Times New Roman" w:hAnsi="Arial" w:cs="Arial"/>
          <w:sz w:val="24"/>
          <w:szCs w:val="24"/>
          <w:lang w:eastAsia="en-GB"/>
        </w:rPr>
        <w:t>Pre-order* now to avoid disappointment and to secure your copy.</w:t>
      </w:r>
      <w:proofErr w:type="gramEnd"/>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lastRenderedPageBreak/>
        <w:br/>
        <w:t>For more information and videos about The Legend of Zelda: Skyward Sword visit www.nintendo.co.uk/skywardsword</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For more information about The Legend of Zelda™ visit www.thelegendofzelda.co.uk</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For more information on The Legend of Zelda 25thAnniversary visit www.zelda25th.co.uk</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t>Ends</w:t>
      </w:r>
      <w:r w:rsidRPr="00357A27">
        <w:rPr>
          <w:rFonts w:ascii="Arial" w:eastAsia="Times New Roman" w:hAnsi="Arial" w:cs="Arial"/>
          <w:sz w:val="24"/>
          <w:szCs w:val="24"/>
          <w:lang w:eastAsia="en-GB"/>
        </w:rPr>
        <w:br/>
      </w:r>
      <w:r w:rsidRPr="00357A27">
        <w:rPr>
          <w:rFonts w:ascii="Arial" w:eastAsia="Times New Roman" w:hAnsi="Arial" w:cs="Arial"/>
          <w:sz w:val="24"/>
          <w:szCs w:val="24"/>
          <w:lang w:eastAsia="en-GB"/>
        </w:rPr>
        <w:br/>
      </w:r>
      <w:r w:rsidRPr="00357A27">
        <w:rPr>
          <w:rFonts w:ascii="Arial" w:eastAsia="Times New Roman" w:hAnsi="Arial" w:cs="Arial"/>
          <w:sz w:val="20"/>
          <w:szCs w:val="20"/>
          <w:lang w:eastAsia="en-GB"/>
        </w:rPr>
        <w:t>Notes to Editors</w:t>
      </w:r>
      <w:r w:rsidRPr="00357A27">
        <w:rPr>
          <w:rFonts w:ascii="Arial" w:eastAsia="Times New Roman" w:hAnsi="Arial" w:cs="Arial"/>
          <w:sz w:val="20"/>
          <w:szCs w:val="20"/>
          <w:lang w:eastAsia="en-GB"/>
        </w:rPr>
        <w:br/>
        <w:t>*Stocks are limited and the limited edition bundle will mainly be available to fans who pre-order It is possible that part of the stock will be available at retail following the pre-order period.</w:t>
      </w:r>
      <w:r w:rsidRPr="00357A27">
        <w:rPr>
          <w:rFonts w:ascii="Arial" w:eastAsia="Times New Roman" w:hAnsi="Arial" w:cs="Arial"/>
          <w:sz w:val="20"/>
          <w:szCs w:val="20"/>
          <w:lang w:eastAsia="en-GB"/>
        </w:rPr>
        <w:br/>
        <w:t xml:space="preserve">The Legend of Zelda: Skyward Sword can be pre-ordered with or without a Wii Remote Plus, but players will need either a Wii Remote Plus, or Wii Remote™ and Wii </w:t>
      </w:r>
      <w:proofErr w:type="spellStart"/>
      <w:r w:rsidRPr="00357A27">
        <w:rPr>
          <w:rFonts w:ascii="Arial" w:eastAsia="Times New Roman" w:hAnsi="Arial" w:cs="Arial"/>
          <w:sz w:val="20"/>
          <w:szCs w:val="20"/>
          <w:lang w:eastAsia="en-GB"/>
        </w:rPr>
        <w:t>MotionPlus</w:t>
      </w:r>
      <w:proofErr w:type="spellEnd"/>
      <w:r w:rsidRPr="00357A27">
        <w:rPr>
          <w:rFonts w:ascii="Arial" w:eastAsia="Times New Roman" w:hAnsi="Arial" w:cs="Arial"/>
          <w:sz w:val="20"/>
          <w:szCs w:val="20"/>
          <w:lang w:eastAsia="en-GB"/>
        </w:rPr>
        <w:t xml:space="preserve">™ accessory to play. </w:t>
      </w:r>
    </w:p>
    <w:p w:rsidR="00357A27" w:rsidRPr="00357A27" w:rsidRDefault="00357A27" w:rsidP="00357A27">
      <w:pPr>
        <w:spacing w:after="0" w:line="240" w:lineRule="auto"/>
        <w:rPr>
          <w:rFonts w:ascii="Arial" w:eastAsia="Times New Roman" w:hAnsi="Arial" w:cs="Arial"/>
          <w:sz w:val="20"/>
          <w:szCs w:val="20"/>
          <w:lang w:eastAsia="en-GB"/>
        </w:rPr>
      </w:pPr>
      <w:r w:rsidRPr="00357A27">
        <w:rPr>
          <w:rFonts w:ascii="Arial" w:eastAsia="Times New Roman" w:hAnsi="Arial" w:cs="Arial"/>
          <w:sz w:val="20"/>
          <w:szCs w:val="20"/>
          <w:lang w:eastAsia="en-GB"/>
        </w:rPr>
        <w:br/>
        <w:t>About Nintendo:</w:t>
      </w:r>
      <w:r w:rsidRPr="00357A27">
        <w:rPr>
          <w:rFonts w:ascii="Arial" w:eastAsia="Times New Roman" w:hAnsi="Arial" w:cs="Arial"/>
          <w:sz w:val="20"/>
          <w:szCs w:val="20"/>
          <w:lang w:eastAsia="en-GB"/>
        </w:rPr>
        <w:br/>
        <w:t xml:space="preserve">The worldwide pioneer in the creation of interactive entertainment, Nintendo Co., Ltd., of Kyoto, Japan, manufactures and markets hardware and software for its Wii™ home console, Nintendo 3DS™ and Nintendo DS™ family of portable systems. Since 1983, when it launched the Nintendo Entertainment System™, Nintendo has sold more than 3.7 billion video games and more than 600 million hardware units globally, including the current-generation Wii, Nintendo 3DS, Nintendo DS, Nintendo </w:t>
      </w:r>
      <w:proofErr w:type="spellStart"/>
      <w:r w:rsidRPr="00357A27">
        <w:rPr>
          <w:rFonts w:ascii="Arial" w:eastAsia="Times New Roman" w:hAnsi="Arial" w:cs="Arial"/>
          <w:sz w:val="20"/>
          <w:szCs w:val="20"/>
          <w:lang w:eastAsia="en-GB"/>
        </w:rPr>
        <w:t>DSi</w:t>
      </w:r>
      <w:proofErr w:type="spellEnd"/>
      <w:r w:rsidRPr="00357A27">
        <w:rPr>
          <w:rFonts w:ascii="Arial" w:eastAsia="Times New Roman" w:hAnsi="Arial" w:cs="Arial"/>
          <w:sz w:val="20"/>
          <w:szCs w:val="20"/>
          <w:lang w:eastAsia="en-GB"/>
        </w:rPr>
        <w:t xml:space="preserve">™ and Nintendo </w:t>
      </w:r>
      <w:proofErr w:type="spellStart"/>
      <w:r w:rsidRPr="00357A27">
        <w:rPr>
          <w:rFonts w:ascii="Arial" w:eastAsia="Times New Roman" w:hAnsi="Arial" w:cs="Arial"/>
          <w:sz w:val="20"/>
          <w:szCs w:val="20"/>
          <w:lang w:eastAsia="en-GB"/>
        </w:rPr>
        <w:t>DSi</w:t>
      </w:r>
      <w:proofErr w:type="spellEnd"/>
      <w:r w:rsidRPr="00357A27">
        <w:rPr>
          <w:rFonts w:ascii="Arial" w:eastAsia="Times New Roman" w:hAnsi="Arial" w:cs="Arial"/>
          <w:sz w:val="20"/>
          <w:szCs w:val="20"/>
          <w:lang w:eastAsia="en-GB"/>
        </w:rPr>
        <w:t xml:space="preserve">™ XL, as well as the Game Boy™, Game Boy Advance™, Super NES™, Nintendo® 64 and Nintendo GameCube™ systems. It has also created industry icons that have become well-known, household names such as Mario™, Donkey Kong™, Metroid™, Zelda™ and Pokémon™. A wholly owned subsidiary, Nintendo of Europe, based in </w:t>
      </w:r>
      <w:proofErr w:type="spellStart"/>
      <w:r w:rsidRPr="00357A27">
        <w:rPr>
          <w:rFonts w:ascii="Arial" w:eastAsia="Times New Roman" w:hAnsi="Arial" w:cs="Arial"/>
          <w:sz w:val="20"/>
          <w:szCs w:val="20"/>
          <w:lang w:eastAsia="en-GB"/>
        </w:rPr>
        <w:t>Grossostheim</w:t>
      </w:r>
      <w:proofErr w:type="spellEnd"/>
      <w:r w:rsidRPr="00357A27">
        <w:rPr>
          <w:rFonts w:ascii="Arial" w:eastAsia="Times New Roman" w:hAnsi="Arial" w:cs="Arial"/>
          <w:sz w:val="20"/>
          <w:szCs w:val="20"/>
          <w:lang w:eastAsia="en-GB"/>
        </w:rPr>
        <w:t>, Germany, was established in 1990 and serves as headquarters for Nintendo's operations in Europe. http://www.nintendo-europe.com/</w:t>
      </w:r>
    </w:p>
    <w:p w:rsidR="006B3CB2" w:rsidRDefault="006B3CB2">
      <w:pPr>
        <w:rPr>
          <w:rFonts w:ascii="Arial" w:hAnsi="Arial" w:cs="Arial"/>
          <w:sz w:val="24"/>
          <w:szCs w:val="24"/>
        </w:rPr>
      </w:pPr>
    </w:p>
    <w:p w:rsidR="00357A27" w:rsidRPr="00357A27" w:rsidRDefault="00357A27">
      <w:pPr>
        <w:rPr>
          <w:rFonts w:ascii="Arial" w:hAnsi="Arial" w:cs="Arial"/>
          <w:sz w:val="20"/>
          <w:szCs w:val="20"/>
        </w:rPr>
      </w:pPr>
      <w:hyperlink r:id="rId5" w:history="1">
        <w:r w:rsidRPr="00357A27">
          <w:rPr>
            <w:rStyle w:val="Hyperlink"/>
            <w:rFonts w:ascii="Arial" w:hAnsi="Arial" w:cs="Arial"/>
            <w:sz w:val="20"/>
            <w:szCs w:val="20"/>
          </w:rPr>
          <w:t>Nintendo@bell-pottinger.co.uk</w:t>
        </w:r>
      </w:hyperlink>
      <w:r w:rsidRPr="00357A27">
        <w:rPr>
          <w:rFonts w:ascii="Arial" w:hAnsi="Arial" w:cs="Arial"/>
          <w:sz w:val="20"/>
          <w:szCs w:val="20"/>
        </w:rPr>
        <w:t xml:space="preserve"> </w:t>
      </w:r>
    </w:p>
    <w:p w:rsidR="00357A27" w:rsidRPr="00357A27" w:rsidRDefault="00357A27">
      <w:pPr>
        <w:rPr>
          <w:rFonts w:ascii="Arial" w:hAnsi="Arial" w:cs="Arial"/>
          <w:sz w:val="20"/>
          <w:szCs w:val="20"/>
        </w:rPr>
      </w:pPr>
      <w:r w:rsidRPr="00357A27">
        <w:rPr>
          <w:rFonts w:ascii="Arial" w:hAnsi="Arial" w:cs="Arial"/>
          <w:sz w:val="20"/>
          <w:szCs w:val="20"/>
        </w:rPr>
        <w:t>020 7861 2868</w:t>
      </w:r>
    </w:p>
    <w:sectPr w:rsidR="00357A27" w:rsidRPr="00357A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A27"/>
    <w:rsid w:val="00357A27"/>
    <w:rsid w:val="006B3C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57A2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7A27"/>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unhideWhenUsed/>
    <w:rsid w:val="00357A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57A2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57A27"/>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unhideWhenUsed/>
    <w:rsid w:val="00357A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879703">
      <w:bodyDiv w:val="1"/>
      <w:marLeft w:val="0"/>
      <w:marRight w:val="0"/>
      <w:marTop w:val="0"/>
      <w:marBottom w:val="0"/>
      <w:divBdr>
        <w:top w:val="none" w:sz="0" w:space="0" w:color="auto"/>
        <w:left w:val="none" w:sz="0" w:space="0" w:color="auto"/>
        <w:bottom w:val="none" w:sz="0" w:space="0" w:color="auto"/>
        <w:right w:val="none" w:sz="0" w:space="0" w:color="auto"/>
      </w:divBdr>
      <w:divsChild>
        <w:div w:id="1578396804">
          <w:marLeft w:val="0"/>
          <w:marRight w:val="0"/>
          <w:marTop w:val="0"/>
          <w:marBottom w:val="0"/>
          <w:divBdr>
            <w:top w:val="none" w:sz="0" w:space="0" w:color="auto"/>
            <w:left w:val="none" w:sz="0" w:space="0" w:color="auto"/>
            <w:bottom w:val="none" w:sz="0" w:space="0" w:color="auto"/>
            <w:right w:val="none" w:sz="0" w:space="0" w:color="auto"/>
          </w:divBdr>
        </w:div>
        <w:div w:id="1008365481">
          <w:marLeft w:val="0"/>
          <w:marRight w:val="0"/>
          <w:marTop w:val="0"/>
          <w:marBottom w:val="0"/>
          <w:divBdr>
            <w:top w:val="none" w:sz="0" w:space="0" w:color="auto"/>
            <w:left w:val="none" w:sz="0" w:space="0" w:color="auto"/>
            <w:bottom w:val="none" w:sz="0" w:space="0" w:color="auto"/>
            <w:right w:val="none" w:sz="0" w:space="0" w:color="auto"/>
          </w:divBdr>
        </w:div>
        <w:div w:id="1076516522">
          <w:marLeft w:val="0"/>
          <w:marRight w:val="0"/>
          <w:marTop w:val="0"/>
          <w:marBottom w:val="0"/>
          <w:divBdr>
            <w:top w:val="none" w:sz="0" w:space="0" w:color="auto"/>
            <w:left w:val="none" w:sz="0" w:space="0" w:color="auto"/>
            <w:bottom w:val="none" w:sz="0" w:space="0" w:color="auto"/>
            <w:right w:val="none" w:sz="0" w:space="0" w:color="auto"/>
          </w:divBdr>
        </w:div>
        <w:div w:id="1510751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intendo@bell-pottinger.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Dundon</dc:creator>
  <cp:lastModifiedBy>Ruth Dundon</cp:lastModifiedBy>
  <cp:revision>1</cp:revision>
  <dcterms:created xsi:type="dcterms:W3CDTF">2011-11-03T13:37:00Z</dcterms:created>
  <dcterms:modified xsi:type="dcterms:W3CDTF">2011-11-03T13:38:00Z</dcterms:modified>
</cp:coreProperties>
</file>